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B745" w14:textId="08140EAB" w:rsidR="00221C2D" w:rsidRPr="00221C2D" w:rsidRDefault="00221C2D" w:rsidP="00221C2D">
      <w:pPr>
        <w:rPr>
          <w:b/>
          <w:bCs/>
        </w:rPr>
      </w:pPr>
      <w:r w:rsidRPr="00221C2D">
        <w:rPr>
          <w:b/>
          <w:bCs/>
        </w:rPr>
        <w:t>Arbeidserfaring</w:t>
      </w:r>
    </w:p>
    <w:p w14:paraId="122CE702" w14:textId="6EF16140" w:rsidR="00221C2D" w:rsidRDefault="00221C2D" w:rsidP="00221C2D">
      <w:r>
        <w:t xml:space="preserve">2024 – </w:t>
      </w:r>
      <w:r>
        <w:tab/>
        <w:t xml:space="preserve">Advokat, </w:t>
      </w:r>
      <w:proofErr w:type="spellStart"/>
      <w:r>
        <w:t>Legad</w:t>
      </w:r>
      <w:proofErr w:type="spellEnd"/>
      <w:r>
        <w:t xml:space="preserve"> advokatfirma as</w:t>
      </w:r>
    </w:p>
    <w:p w14:paraId="645FAEC0" w14:textId="43EBF2E2" w:rsidR="00221C2D" w:rsidRDefault="00221C2D" w:rsidP="00221C2D">
      <w:r>
        <w:t>2018</w:t>
      </w:r>
      <w:r>
        <w:t xml:space="preserve"> - 2024</w:t>
      </w:r>
      <w:r>
        <w:t xml:space="preserve"> </w:t>
      </w:r>
      <w:r>
        <w:tab/>
      </w:r>
      <w:r>
        <w:t>Advokat</w:t>
      </w:r>
      <w:r>
        <w:t xml:space="preserve"> (partner)</w:t>
      </w:r>
      <w:r>
        <w:t>, Djerv advokatfirma</w:t>
      </w:r>
      <w:r>
        <w:t xml:space="preserve"> as</w:t>
      </w:r>
    </w:p>
    <w:p w14:paraId="45BFF00A" w14:textId="3CA1966C" w:rsidR="00221C2D" w:rsidRDefault="00221C2D" w:rsidP="00221C2D">
      <w:r>
        <w:t xml:space="preserve">2016 </w:t>
      </w:r>
      <w:r>
        <w:t>- 2024</w:t>
      </w:r>
      <w:r>
        <w:tab/>
      </w:r>
      <w:r>
        <w:t>Advokatfirmaet Trond Eirik Aansløkken</w:t>
      </w:r>
      <w:r>
        <w:t xml:space="preserve"> </w:t>
      </w:r>
    </w:p>
    <w:p w14:paraId="6F6885DF" w14:textId="66D5F272" w:rsidR="00221C2D" w:rsidRDefault="00221C2D" w:rsidP="00221C2D">
      <w:r>
        <w:t xml:space="preserve">2011-2015 </w:t>
      </w:r>
      <w:r>
        <w:tab/>
      </w:r>
      <w:r>
        <w:t>Advokat, Kindem &amp; Co advokatkollegiet</w:t>
      </w:r>
      <w:r>
        <w:t xml:space="preserve"> as</w:t>
      </w:r>
    </w:p>
    <w:p w14:paraId="17E4BED7" w14:textId="1124DCE4" w:rsidR="00221C2D" w:rsidRDefault="00221C2D" w:rsidP="00221C2D">
      <w:r>
        <w:t xml:space="preserve">2007-2011 </w:t>
      </w:r>
      <w:r>
        <w:tab/>
      </w:r>
      <w:r>
        <w:t>Advokat, Advokatfirmaet Andenæs Aaløkken Veum DA</w:t>
      </w:r>
    </w:p>
    <w:p w14:paraId="3D79F720" w14:textId="44247955" w:rsidR="00221C2D" w:rsidRDefault="00221C2D" w:rsidP="00221C2D">
      <w:r>
        <w:t xml:space="preserve">2005 </w:t>
      </w:r>
      <w:r>
        <w:tab/>
      </w:r>
      <w:r>
        <w:tab/>
      </w:r>
      <w:r>
        <w:t>Dommerfullmektig, Fjordane tingrett</w:t>
      </w:r>
    </w:p>
    <w:p w14:paraId="0B0A693C" w14:textId="72098209" w:rsidR="00221C2D" w:rsidRDefault="00221C2D" w:rsidP="00221C2D">
      <w:r>
        <w:t xml:space="preserve">2004 </w:t>
      </w:r>
      <w:r>
        <w:tab/>
      </w:r>
      <w:r>
        <w:tab/>
      </w:r>
      <w:r>
        <w:t>Politiinspektør, Internasjonal seksjon, Politidirektoratet</w:t>
      </w:r>
    </w:p>
    <w:p w14:paraId="2973D7C6" w14:textId="71CE7A25" w:rsidR="00221C2D" w:rsidRDefault="00221C2D" w:rsidP="00221C2D">
      <w:r>
        <w:t xml:space="preserve">2001-2006 </w:t>
      </w:r>
      <w:r>
        <w:tab/>
      </w:r>
      <w:r>
        <w:t>Politiadvokat, Oslo politidistrikt</w:t>
      </w:r>
    </w:p>
    <w:p w14:paraId="40B3BDA6" w14:textId="5C26C2DB" w:rsidR="00221C2D" w:rsidRPr="00221C2D" w:rsidRDefault="00221C2D" w:rsidP="00221C2D">
      <w:pPr>
        <w:ind w:left="1416" w:hanging="1416"/>
        <w:rPr>
          <w:lang w:val="en-US"/>
        </w:rPr>
      </w:pPr>
      <w:r w:rsidRPr="00221C2D">
        <w:rPr>
          <w:lang w:val="en-US"/>
        </w:rPr>
        <w:t xml:space="preserve">1999-2001 </w:t>
      </w:r>
      <w:r w:rsidRPr="00221C2D">
        <w:rPr>
          <w:lang w:val="en-US"/>
        </w:rPr>
        <w:tab/>
      </w:r>
      <w:r w:rsidRPr="00221C2D">
        <w:rPr>
          <w:lang w:val="en-US"/>
        </w:rPr>
        <w:t>Legal Adviser (Major), Norwegian Infantry Battalion (Kosovo)</w:t>
      </w:r>
      <w:r w:rsidRPr="00221C2D">
        <w:rPr>
          <w:lang w:val="en-US"/>
        </w:rPr>
        <w:t xml:space="preserve">, </w:t>
      </w:r>
      <w:r w:rsidRPr="00221C2D">
        <w:rPr>
          <w:lang w:val="en-US"/>
        </w:rPr>
        <w:t xml:space="preserve">National </w:t>
      </w:r>
      <w:proofErr w:type="spellStart"/>
      <w:r w:rsidRPr="00221C2D">
        <w:rPr>
          <w:lang w:val="en-US"/>
        </w:rPr>
        <w:t>Contigent</w:t>
      </w:r>
      <w:proofErr w:type="spellEnd"/>
      <w:r w:rsidRPr="00221C2D">
        <w:rPr>
          <w:lang w:val="en-US"/>
        </w:rPr>
        <w:t xml:space="preserve"> Commander KFOR (Makedonia)</w:t>
      </w:r>
    </w:p>
    <w:p w14:paraId="4A7F5F06" w14:textId="560E2938" w:rsidR="00221C2D" w:rsidRDefault="00221C2D" w:rsidP="00221C2D">
      <w:r>
        <w:t xml:space="preserve">1998-1999 </w:t>
      </w:r>
      <w:r>
        <w:tab/>
      </w:r>
      <w:r>
        <w:t>Juridisk konsulent ØKOKRIM</w:t>
      </w:r>
    </w:p>
    <w:p w14:paraId="136D3B3B" w14:textId="77777777" w:rsidR="00221C2D" w:rsidRPr="00221C2D" w:rsidRDefault="00221C2D" w:rsidP="00221C2D">
      <w:pPr>
        <w:rPr>
          <w:b/>
          <w:bCs/>
        </w:rPr>
      </w:pPr>
      <w:r w:rsidRPr="00221C2D">
        <w:rPr>
          <w:b/>
          <w:bCs/>
        </w:rPr>
        <w:t>Utdanning</w:t>
      </w:r>
    </w:p>
    <w:p w14:paraId="6085F5F0" w14:textId="4CB7D715" w:rsidR="00221C2D" w:rsidRDefault="00221C2D" w:rsidP="00221C2D">
      <w:r>
        <w:t xml:space="preserve">1999 </w:t>
      </w:r>
      <w:r>
        <w:tab/>
      </w:r>
      <w:r>
        <w:tab/>
      </w:r>
      <w:proofErr w:type="spellStart"/>
      <w:r>
        <w:t>Cand</w:t>
      </w:r>
      <w:proofErr w:type="spellEnd"/>
      <w:r>
        <w:t xml:space="preserve"> Jur Universitetet i Oslo, Det juridisk fakultet</w:t>
      </w:r>
    </w:p>
    <w:p w14:paraId="0E38D82D" w14:textId="43C32BDA" w:rsidR="00221C2D" w:rsidRDefault="00221C2D" w:rsidP="00221C2D">
      <w:r>
        <w:t xml:space="preserve">1988-1989 </w:t>
      </w:r>
      <w:r>
        <w:tab/>
      </w:r>
      <w:r>
        <w:t>Befalsskolen for Hærens Sanitet</w:t>
      </w:r>
    </w:p>
    <w:p w14:paraId="35C9DD9C" w14:textId="77777777" w:rsidR="00221C2D" w:rsidRPr="00221C2D" w:rsidRDefault="00221C2D" w:rsidP="00221C2D">
      <w:pPr>
        <w:rPr>
          <w:b/>
          <w:bCs/>
        </w:rPr>
      </w:pPr>
      <w:r w:rsidRPr="00221C2D">
        <w:rPr>
          <w:b/>
          <w:bCs/>
        </w:rPr>
        <w:t>Verv / kurs</w:t>
      </w:r>
    </w:p>
    <w:p w14:paraId="1C478A68" w14:textId="7ADC7789" w:rsidR="00221C2D" w:rsidRDefault="00221C2D" w:rsidP="00221C2D">
      <w:r>
        <w:t>2011</w:t>
      </w:r>
      <w:r>
        <w:t xml:space="preserve"> - 2023</w:t>
      </w:r>
      <w:r>
        <w:tab/>
      </w:r>
      <w:r>
        <w:t>Fast bistandsadvokat for Oslo tingrett og Borgarting lagmannsrett</w:t>
      </w:r>
    </w:p>
    <w:p w14:paraId="251D93AC" w14:textId="1CD1CC29" w:rsidR="00221C2D" w:rsidRDefault="00221C2D" w:rsidP="00221C2D">
      <w:pPr>
        <w:ind w:left="1416" w:hanging="1416"/>
      </w:pPr>
      <w:r>
        <w:t xml:space="preserve">2011-2015 </w:t>
      </w:r>
      <w:r>
        <w:tab/>
      </w:r>
      <w:r>
        <w:t>Verv som advokat i Spesialenheten for politisaker, Etterforskingsavdelingen Øst-Norge</w:t>
      </w:r>
    </w:p>
    <w:p w14:paraId="5850A777" w14:textId="2E396C04" w:rsidR="00221C2D" w:rsidRDefault="00221C2D" w:rsidP="00221C2D">
      <w:pPr>
        <w:ind w:left="1416" w:hanging="1416"/>
      </w:pPr>
      <w:r>
        <w:t xml:space="preserve">2006 </w:t>
      </w:r>
      <w:r>
        <w:tab/>
      </w:r>
      <w:r>
        <w:t>Justisdepartementets "Styrkebrønn" – medlem av beredskapsgruppe for</w:t>
      </w:r>
      <w:r>
        <w:t xml:space="preserve"> </w:t>
      </w:r>
      <w:r>
        <w:t>Internasjonal sivil krisehåndtering</w:t>
      </w:r>
    </w:p>
    <w:p w14:paraId="29355E91" w14:textId="6BF1B0CA" w:rsidR="00221C2D" w:rsidRDefault="00221C2D" w:rsidP="00221C2D">
      <w:r>
        <w:t xml:space="preserve">2003-2004 </w:t>
      </w:r>
      <w:r>
        <w:tab/>
      </w:r>
      <w:proofErr w:type="spellStart"/>
      <w:r>
        <w:t>Medsensor</w:t>
      </w:r>
      <w:proofErr w:type="spellEnd"/>
      <w:r>
        <w:t xml:space="preserve"> ved spesialoppgave (Det juridiske fakultet, UiO)</w:t>
      </w:r>
    </w:p>
    <w:p w14:paraId="7F79AE73" w14:textId="6276D392" w:rsidR="00221C2D" w:rsidRDefault="00221C2D" w:rsidP="00221C2D">
      <w:r>
        <w:t xml:space="preserve">2002 </w:t>
      </w:r>
      <w:r>
        <w:tab/>
      </w:r>
      <w:r>
        <w:tab/>
      </w:r>
      <w:r>
        <w:t>Advokatkurs for jurister (Norges juristforbund)</w:t>
      </w:r>
    </w:p>
    <w:p w14:paraId="179E4789" w14:textId="199C6B50" w:rsidR="00221C2D" w:rsidRDefault="00221C2D" w:rsidP="00221C2D">
      <w:r>
        <w:t xml:space="preserve">2000 </w:t>
      </w:r>
      <w:r>
        <w:tab/>
      </w:r>
      <w:r>
        <w:tab/>
      </w:r>
      <w:r>
        <w:t>Krigens folkerett (Juridisk avdeling/Forsvarets Overkommando)»</w:t>
      </w:r>
    </w:p>
    <w:sectPr w:rsidR="002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2D"/>
    <w:rsid w:val="00221C2D"/>
    <w:rsid w:val="008A73C9"/>
    <w:rsid w:val="00A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BD7F1"/>
  <w15:chartTrackingRefBased/>
  <w15:docId w15:val="{D8053AAE-5ACF-6143-956C-48E78C6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1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1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1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1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1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1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1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1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1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1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1C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1C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1C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1C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1C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1C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1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1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1C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1C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1C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1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1C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1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Eirik Aansløkken</dc:creator>
  <cp:keywords/>
  <dc:description/>
  <cp:lastModifiedBy/>
  <cp:revision>1</cp:revision>
  <dcterms:created xsi:type="dcterms:W3CDTF">2025-02-19T07:55:00Z</dcterms:created>
</cp:coreProperties>
</file>